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4A" w:rsidRDefault="00650F4A" w:rsidP="00650F4A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Para mais Informações, acesse</w:t>
      </w:r>
      <w:r w:rsidRPr="00650F4A">
        <w:rPr>
          <w:b/>
          <w:sz w:val="32"/>
        </w:rPr>
        <w:t xml:space="preserve">:  </w:t>
      </w:r>
    </w:p>
    <w:p w:rsidR="00650F4A" w:rsidRDefault="00650F4A" w:rsidP="00650F4A">
      <w:pPr>
        <w:rPr>
          <w:b/>
          <w:sz w:val="32"/>
        </w:rPr>
      </w:pPr>
    </w:p>
    <w:p w:rsidR="0008242E" w:rsidRDefault="00702CCD" w:rsidP="0008242E">
      <w:pPr>
        <w:pStyle w:val="PargrafodaLista"/>
        <w:numPr>
          <w:ilvl w:val="0"/>
          <w:numId w:val="5"/>
        </w:numPr>
        <w:rPr>
          <w:color w:val="000000" w:themeColor="text1"/>
          <w:sz w:val="32"/>
        </w:rPr>
      </w:pPr>
      <w:hyperlink r:id="rId6" w:history="1">
        <w:r w:rsidR="00650F4A" w:rsidRPr="0008242E">
          <w:rPr>
            <w:rStyle w:val="Hyperlink"/>
            <w:color w:val="000000" w:themeColor="text1"/>
            <w:sz w:val="32"/>
            <w:u w:val="none"/>
          </w:rPr>
          <w:t>http://www.portaldoempreendedor.gov.br/</w:t>
        </w:r>
      </w:hyperlink>
    </w:p>
    <w:p w:rsidR="0008242E" w:rsidRPr="0008242E" w:rsidRDefault="0008242E" w:rsidP="0008242E">
      <w:pPr>
        <w:pStyle w:val="PargrafodaLista"/>
        <w:rPr>
          <w:color w:val="000000" w:themeColor="text1"/>
          <w:sz w:val="32"/>
        </w:rPr>
      </w:pPr>
    </w:p>
    <w:p w:rsidR="0008242E" w:rsidRPr="0008242E" w:rsidRDefault="00702CCD" w:rsidP="0008242E">
      <w:pPr>
        <w:pStyle w:val="PargrafodaLista"/>
        <w:numPr>
          <w:ilvl w:val="0"/>
          <w:numId w:val="5"/>
        </w:numPr>
        <w:rPr>
          <w:color w:val="000000" w:themeColor="text1"/>
          <w:sz w:val="32"/>
        </w:rPr>
      </w:pPr>
      <w:hyperlink r:id="rId7" w:history="1">
        <w:r w:rsidR="00650F4A" w:rsidRPr="0008242E">
          <w:rPr>
            <w:rStyle w:val="Hyperlink"/>
            <w:color w:val="000000" w:themeColor="text1"/>
            <w:sz w:val="32"/>
            <w:u w:val="none"/>
          </w:rPr>
          <w:t>https://endeavor.org.br</w:t>
        </w:r>
      </w:hyperlink>
    </w:p>
    <w:p w:rsidR="0008242E" w:rsidRPr="0008242E" w:rsidRDefault="0008242E" w:rsidP="0008242E">
      <w:pPr>
        <w:pStyle w:val="PargrafodaLista"/>
        <w:rPr>
          <w:color w:val="000000" w:themeColor="text1"/>
          <w:sz w:val="32"/>
        </w:rPr>
      </w:pPr>
    </w:p>
    <w:p w:rsidR="00650F4A" w:rsidRDefault="00702CCD" w:rsidP="0008242E">
      <w:pPr>
        <w:pStyle w:val="PargrafodaLista"/>
        <w:numPr>
          <w:ilvl w:val="0"/>
          <w:numId w:val="5"/>
        </w:numPr>
        <w:rPr>
          <w:rStyle w:val="Hyperlink"/>
          <w:color w:val="000000" w:themeColor="text1"/>
          <w:sz w:val="32"/>
          <w:u w:val="none"/>
        </w:rPr>
      </w:pPr>
      <w:hyperlink r:id="rId8" w:history="1">
        <w:r w:rsidR="00650F4A" w:rsidRPr="0008242E">
          <w:rPr>
            <w:rStyle w:val="Hyperlink"/>
            <w:color w:val="000000" w:themeColor="text1"/>
            <w:sz w:val="32"/>
            <w:u w:val="none"/>
          </w:rPr>
          <w:t>http://www.sebrae.com.br/</w:t>
        </w:r>
      </w:hyperlink>
    </w:p>
    <w:p w:rsidR="0086577A" w:rsidRPr="0086577A" w:rsidRDefault="0086577A" w:rsidP="0086577A">
      <w:pPr>
        <w:pStyle w:val="PargrafodaLista"/>
        <w:rPr>
          <w:color w:val="000000" w:themeColor="text1"/>
          <w:sz w:val="32"/>
        </w:rPr>
      </w:pPr>
    </w:p>
    <w:p w:rsidR="0086577A" w:rsidRDefault="0086577A" w:rsidP="0086577A">
      <w:pPr>
        <w:pStyle w:val="PargrafodaLista"/>
        <w:numPr>
          <w:ilvl w:val="0"/>
          <w:numId w:val="5"/>
        </w:numPr>
        <w:rPr>
          <w:color w:val="000000" w:themeColor="text1"/>
          <w:sz w:val="32"/>
        </w:rPr>
      </w:pPr>
      <w:r w:rsidRPr="0086577A">
        <w:rPr>
          <w:color w:val="000000" w:themeColor="text1"/>
          <w:sz w:val="32"/>
        </w:rPr>
        <w:t>http://www.senac.br/institucional/</w:t>
      </w:r>
    </w:p>
    <w:p w:rsidR="0086577A" w:rsidRDefault="0086577A" w:rsidP="0086577A">
      <w:pPr>
        <w:pStyle w:val="PargrafodaLista"/>
        <w:rPr>
          <w:color w:val="000000" w:themeColor="text1"/>
          <w:sz w:val="32"/>
        </w:rPr>
      </w:pPr>
    </w:p>
    <w:p w:rsidR="00650F4A" w:rsidRDefault="0086577A" w:rsidP="0086577A">
      <w:pPr>
        <w:pStyle w:val="PargrafodaLista"/>
        <w:numPr>
          <w:ilvl w:val="0"/>
          <w:numId w:val="5"/>
        </w:numPr>
        <w:rPr>
          <w:color w:val="000000" w:themeColor="text1"/>
          <w:sz w:val="32"/>
        </w:rPr>
      </w:pPr>
      <w:r w:rsidRPr="0086577A">
        <w:rPr>
          <w:color w:val="000000" w:themeColor="text1"/>
          <w:sz w:val="32"/>
        </w:rPr>
        <w:t>http://www.portaldaindustria.com.br/</w:t>
      </w:r>
    </w:p>
    <w:p w:rsidR="0086577A" w:rsidRPr="0086577A" w:rsidRDefault="0086577A" w:rsidP="0086577A">
      <w:pPr>
        <w:pStyle w:val="PargrafodaLista"/>
        <w:rPr>
          <w:color w:val="000000" w:themeColor="text1"/>
          <w:sz w:val="32"/>
        </w:rPr>
      </w:pPr>
    </w:p>
    <w:p w:rsidR="0086577A" w:rsidRDefault="0086577A" w:rsidP="0086577A">
      <w:pPr>
        <w:pStyle w:val="PargrafodaLista"/>
        <w:numPr>
          <w:ilvl w:val="0"/>
          <w:numId w:val="5"/>
        </w:numPr>
        <w:rPr>
          <w:sz w:val="32"/>
        </w:rPr>
      </w:pPr>
      <w:r w:rsidRPr="0086577A">
        <w:rPr>
          <w:sz w:val="32"/>
        </w:rPr>
        <w:t>http://www.portaldoempreendedor.gov.br/</w:t>
      </w:r>
    </w:p>
    <w:p w:rsidR="0086577A" w:rsidRPr="0086577A" w:rsidRDefault="0086577A" w:rsidP="0086577A">
      <w:pPr>
        <w:pStyle w:val="PargrafodaLista"/>
        <w:rPr>
          <w:sz w:val="32"/>
        </w:rPr>
      </w:pPr>
    </w:p>
    <w:p w:rsidR="00650F4A" w:rsidRPr="00650F4A" w:rsidRDefault="00650F4A" w:rsidP="00650F4A">
      <w:pPr>
        <w:rPr>
          <w:b/>
          <w:sz w:val="32"/>
        </w:rPr>
      </w:pPr>
      <w:r>
        <w:rPr>
          <w:b/>
          <w:sz w:val="32"/>
        </w:rPr>
        <w:t>Ou ligue:</w:t>
      </w:r>
    </w:p>
    <w:p w:rsidR="00650F4A" w:rsidRPr="00650F4A" w:rsidRDefault="00650F4A" w:rsidP="00650F4A">
      <w:pPr>
        <w:rPr>
          <w:sz w:val="32"/>
        </w:rPr>
      </w:pPr>
      <w:r w:rsidRPr="00650F4A">
        <w:rPr>
          <w:bCs/>
          <w:sz w:val="32"/>
        </w:rPr>
        <w:t xml:space="preserve">SEBRAE: </w:t>
      </w:r>
      <w:r>
        <w:rPr>
          <w:sz w:val="32"/>
        </w:rPr>
        <w:t xml:space="preserve">0800 570 0800 </w:t>
      </w:r>
      <w:r w:rsidRPr="00650F4A">
        <w:rPr>
          <w:sz w:val="32"/>
        </w:rPr>
        <w:t>(</w:t>
      </w:r>
      <w:r w:rsidRPr="00650F4A">
        <w:rPr>
          <w:i/>
          <w:sz w:val="32"/>
        </w:rPr>
        <w:t>Dúvidas sobre o programa ou preenchimento dos formulários</w:t>
      </w:r>
      <w:r w:rsidRPr="00650F4A">
        <w:rPr>
          <w:sz w:val="32"/>
        </w:rPr>
        <w:t>)</w:t>
      </w:r>
      <w:r w:rsidRPr="00650F4A">
        <w:rPr>
          <w:bCs/>
          <w:sz w:val="32"/>
        </w:rPr>
        <w:t xml:space="preserve"> </w:t>
      </w:r>
    </w:p>
    <w:p w:rsidR="00E1179E" w:rsidRPr="00650F4A" w:rsidRDefault="00702CCD">
      <w:pPr>
        <w:rPr>
          <w:b/>
          <w:sz w:val="32"/>
        </w:rPr>
      </w:pPr>
    </w:p>
    <w:p w:rsidR="00167CA4" w:rsidRDefault="00167CA4"/>
    <w:p w:rsidR="00650F4A" w:rsidRDefault="00650F4A" w:rsidP="00167CA4">
      <w:pPr>
        <w:jc w:val="center"/>
        <w:rPr>
          <w:b/>
          <w:sz w:val="44"/>
          <w:szCs w:val="44"/>
        </w:rPr>
      </w:pPr>
    </w:p>
    <w:p w:rsidR="00167CA4" w:rsidRDefault="00167CA4" w:rsidP="00167C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Formalização de Empresas</w:t>
      </w: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6C54EA0" wp14:editId="6A66235E">
            <wp:simplePos x="0" y="0"/>
            <wp:positionH relativeFrom="margin">
              <wp:align>right</wp:align>
            </wp:positionH>
            <wp:positionV relativeFrom="paragraph">
              <wp:posOffset>56763</wp:posOffset>
            </wp:positionV>
            <wp:extent cx="3657600" cy="28854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6" t="22077" r="34557" b="22181"/>
                    <a:stretch/>
                  </pic:blipFill>
                  <pic:spPr bwMode="auto">
                    <a:xfrm>
                      <a:off x="0" y="0"/>
                      <a:ext cx="3657600" cy="288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Pr="00167CA4" w:rsidRDefault="00167CA4" w:rsidP="00167CA4">
      <w:pPr>
        <w:rPr>
          <w:sz w:val="44"/>
          <w:szCs w:val="44"/>
        </w:rPr>
      </w:pPr>
      <w:r w:rsidRPr="00167CA4">
        <w:rPr>
          <w:b/>
          <w:noProof/>
          <w:sz w:val="44"/>
          <w:szCs w:val="44"/>
          <w:lang w:eastAsia="pt-BR"/>
        </w:rPr>
        <w:lastRenderedPageBreak/>
        <w:drawing>
          <wp:inline distT="0" distB="0" distL="0" distR="0" wp14:anchorId="676313FA" wp14:editId="384EF09A">
            <wp:extent cx="4393433" cy="5556976"/>
            <wp:effectExtent l="0" t="0" r="7620" b="5715"/>
            <wp:docPr id="1026" name="Picture 2" descr="C:\Users\Frederico\Desktop\Rondon Oficinas\Oficina Formalização de empresas\como abrir micro empr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rederico\Desktop\Rondon Oficinas\Oficina Formalização de empresas\como abrir micro empres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34" cy="55740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67CA4" w:rsidRDefault="00167CA4" w:rsidP="00167CA4">
      <w:pPr>
        <w:rPr>
          <w:b/>
          <w:sz w:val="28"/>
          <w:szCs w:val="44"/>
        </w:rPr>
      </w:pPr>
      <w:r w:rsidRPr="00167CA4">
        <w:rPr>
          <w:sz w:val="28"/>
          <w:szCs w:val="44"/>
        </w:rPr>
        <w:t>Ao abrir e formalizar sua microempresa, o empreendedor individual passa a possuir alguns</w:t>
      </w:r>
      <w:r>
        <w:rPr>
          <w:b/>
          <w:sz w:val="28"/>
          <w:szCs w:val="44"/>
        </w:rPr>
        <w:t xml:space="preserve"> BENEFÍCIOS:</w:t>
      </w:r>
    </w:p>
    <w:p w:rsidR="00167CA4" w:rsidRDefault="00167CA4" w:rsidP="00167CA4">
      <w:pPr>
        <w:pStyle w:val="PargrafodaLista"/>
        <w:numPr>
          <w:ilvl w:val="0"/>
          <w:numId w:val="1"/>
        </w:numPr>
        <w:spacing w:before="240"/>
        <w:rPr>
          <w:sz w:val="28"/>
          <w:szCs w:val="44"/>
        </w:rPr>
      </w:pPr>
      <w:r w:rsidRPr="00167CA4">
        <w:rPr>
          <w:sz w:val="28"/>
          <w:szCs w:val="44"/>
        </w:rPr>
        <w:t xml:space="preserve">Enquadrado no Simples Nacional e ficará isento dos tributos federais (Imposto de Renda, PIS, </w:t>
      </w:r>
      <w:proofErr w:type="spellStart"/>
      <w:r w:rsidRPr="00167CA4">
        <w:rPr>
          <w:sz w:val="28"/>
          <w:szCs w:val="44"/>
        </w:rPr>
        <w:t>Cofins</w:t>
      </w:r>
      <w:proofErr w:type="spellEnd"/>
      <w:r w:rsidRPr="00167CA4">
        <w:rPr>
          <w:sz w:val="28"/>
          <w:szCs w:val="44"/>
        </w:rPr>
        <w:t>, IPI e CSLL)</w:t>
      </w:r>
    </w:p>
    <w:p w:rsidR="00167CA4" w:rsidRDefault="00167CA4" w:rsidP="00167CA4">
      <w:pPr>
        <w:pStyle w:val="PargrafodaLista"/>
        <w:spacing w:before="240"/>
        <w:rPr>
          <w:sz w:val="28"/>
          <w:szCs w:val="44"/>
        </w:rPr>
      </w:pPr>
    </w:p>
    <w:p w:rsidR="00167CA4" w:rsidRPr="00167CA4" w:rsidRDefault="00167CA4" w:rsidP="00167CA4">
      <w:pPr>
        <w:pStyle w:val="PargrafodaLista"/>
        <w:numPr>
          <w:ilvl w:val="0"/>
          <w:numId w:val="1"/>
        </w:numPr>
        <w:spacing w:before="240"/>
        <w:rPr>
          <w:sz w:val="28"/>
          <w:szCs w:val="44"/>
        </w:rPr>
      </w:pPr>
      <w:r w:rsidRPr="00167CA4">
        <w:rPr>
          <w:sz w:val="28"/>
          <w:szCs w:val="44"/>
        </w:rPr>
        <w:t>Pagará apenas o valor fixo mensal de R$ 32,14 (comércio ou indústria) ou R$ 36,14 (prestação de serviços), que será destinado à Previdê</w:t>
      </w:r>
      <w:r>
        <w:rPr>
          <w:sz w:val="28"/>
          <w:szCs w:val="44"/>
        </w:rPr>
        <w:t>ncia Social e ao ICMS ou ao ISS</w:t>
      </w:r>
    </w:p>
    <w:p w:rsidR="00167CA4" w:rsidRPr="00167CA4" w:rsidRDefault="00167CA4" w:rsidP="00167CA4">
      <w:pPr>
        <w:pStyle w:val="PargrafodaLista"/>
        <w:rPr>
          <w:sz w:val="28"/>
          <w:szCs w:val="44"/>
        </w:rPr>
      </w:pPr>
    </w:p>
    <w:p w:rsidR="00167CA4" w:rsidRPr="00167CA4" w:rsidRDefault="0008242E" w:rsidP="00167CA4">
      <w:pPr>
        <w:pStyle w:val="PargrafodaLista"/>
        <w:numPr>
          <w:ilvl w:val="0"/>
          <w:numId w:val="1"/>
        </w:numPr>
        <w:spacing w:before="240" w:after="0"/>
        <w:rPr>
          <w:sz w:val="28"/>
          <w:szCs w:val="44"/>
        </w:rPr>
      </w:pPr>
      <w:r w:rsidRPr="00167CA4">
        <w:rPr>
          <w:sz w:val="28"/>
          <w:szCs w:val="44"/>
        </w:rPr>
        <w:t>Com essas contribuições, o Empreendedor Individual terá acesso a benefícios como auxílio maternidade, auxílio doen</w:t>
      </w:r>
      <w:r w:rsidR="00167CA4" w:rsidRPr="00167CA4">
        <w:rPr>
          <w:sz w:val="28"/>
          <w:szCs w:val="44"/>
        </w:rPr>
        <w:t>ça, aposentadoria, entre outros</w:t>
      </w:r>
    </w:p>
    <w:p w:rsidR="00167CA4" w:rsidRPr="00167CA4" w:rsidRDefault="00167CA4" w:rsidP="00167CA4">
      <w:pPr>
        <w:pStyle w:val="PargrafodaLista"/>
        <w:spacing w:after="0"/>
        <w:rPr>
          <w:sz w:val="28"/>
          <w:szCs w:val="44"/>
        </w:rPr>
      </w:pPr>
    </w:p>
    <w:p w:rsidR="00167CA4" w:rsidRPr="00167CA4" w:rsidRDefault="00167CA4" w:rsidP="00167CA4">
      <w:pPr>
        <w:pStyle w:val="PargrafodaLista"/>
        <w:numPr>
          <w:ilvl w:val="0"/>
          <w:numId w:val="1"/>
        </w:numPr>
        <w:spacing w:before="240"/>
        <w:rPr>
          <w:sz w:val="28"/>
          <w:szCs w:val="44"/>
        </w:rPr>
      </w:pPr>
      <w:r>
        <w:rPr>
          <w:sz w:val="28"/>
          <w:szCs w:val="44"/>
        </w:rPr>
        <w:t>F</w:t>
      </w:r>
      <w:r w:rsidR="0008242E" w:rsidRPr="00167CA4">
        <w:rPr>
          <w:sz w:val="28"/>
          <w:szCs w:val="44"/>
        </w:rPr>
        <w:t>acilidade para comprovar renda e poder ter acesso fa</w:t>
      </w:r>
      <w:r>
        <w:rPr>
          <w:sz w:val="28"/>
          <w:szCs w:val="44"/>
        </w:rPr>
        <w:t>cilitado aos serviços bancários</w:t>
      </w:r>
    </w:p>
    <w:p w:rsidR="00167CA4" w:rsidRDefault="00167CA4" w:rsidP="00167CA4">
      <w:pPr>
        <w:pStyle w:val="PargrafodaLista"/>
        <w:spacing w:before="240"/>
        <w:rPr>
          <w:sz w:val="28"/>
          <w:szCs w:val="44"/>
        </w:rPr>
      </w:pPr>
    </w:p>
    <w:p w:rsidR="00167CA4" w:rsidRPr="00167CA4" w:rsidRDefault="00167CA4" w:rsidP="00167CA4">
      <w:pPr>
        <w:pStyle w:val="PargrafodaLista"/>
        <w:numPr>
          <w:ilvl w:val="0"/>
          <w:numId w:val="1"/>
        </w:numPr>
        <w:spacing w:before="240"/>
        <w:rPr>
          <w:sz w:val="28"/>
          <w:szCs w:val="44"/>
        </w:rPr>
      </w:pPr>
      <w:r>
        <w:rPr>
          <w:sz w:val="28"/>
          <w:szCs w:val="44"/>
        </w:rPr>
        <w:t>P</w:t>
      </w:r>
      <w:r w:rsidRPr="00167CA4">
        <w:rPr>
          <w:sz w:val="28"/>
          <w:szCs w:val="44"/>
        </w:rPr>
        <w:t>oderá emitir notas fiscais em menos de 5 minutos e pela internet, o que pode ser decisivo para alguém te contratar ou não</w:t>
      </w:r>
    </w:p>
    <w:p w:rsidR="00167CA4" w:rsidRPr="00167CA4" w:rsidRDefault="00167CA4" w:rsidP="00167CA4">
      <w:pPr>
        <w:jc w:val="center"/>
        <w:rPr>
          <w:b/>
          <w:sz w:val="44"/>
          <w:szCs w:val="44"/>
        </w:rPr>
      </w:pPr>
    </w:p>
    <w:sectPr w:rsidR="00167CA4" w:rsidRPr="00167CA4" w:rsidSect="00167CA4">
      <w:pgSz w:w="16838" w:h="11906" w:orient="landscape"/>
      <w:pgMar w:top="1701" w:right="1387" w:bottom="1134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.75pt;height:225.75pt" o:bullet="t">
        <v:imagedata r:id="rId1" o:title="240281-banco3"/>
      </v:shape>
    </w:pict>
  </w:numPicBullet>
  <w:numPicBullet w:numPicBulletId="1">
    <w:pict>
      <v:shape id="_x0000_i1029" type="#_x0000_t75" style="width:168pt;height:168pt" o:bullet="t">
        <v:imagedata r:id="rId2" o:title="images"/>
      </v:shape>
    </w:pict>
  </w:numPicBullet>
  <w:abstractNum w:abstractNumId="0" w15:restartNumberingAfterBreak="0">
    <w:nsid w:val="23495904"/>
    <w:multiLevelType w:val="hybridMultilevel"/>
    <w:tmpl w:val="7BF25D6C"/>
    <w:lvl w:ilvl="0" w:tplc="DA34B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10B3"/>
    <w:multiLevelType w:val="hybridMultilevel"/>
    <w:tmpl w:val="ACC8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41D1"/>
    <w:multiLevelType w:val="hybridMultilevel"/>
    <w:tmpl w:val="4D7049CE"/>
    <w:lvl w:ilvl="0" w:tplc="C1C6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C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EF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2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CE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8C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A27DD9"/>
    <w:multiLevelType w:val="hybridMultilevel"/>
    <w:tmpl w:val="D75A1AF8"/>
    <w:lvl w:ilvl="0" w:tplc="862CBB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89D"/>
    <w:multiLevelType w:val="hybridMultilevel"/>
    <w:tmpl w:val="DC3EDF72"/>
    <w:lvl w:ilvl="0" w:tplc="C528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20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46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A1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F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0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EE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A4"/>
    <w:rsid w:val="0008242E"/>
    <w:rsid w:val="00167CA4"/>
    <w:rsid w:val="002B0671"/>
    <w:rsid w:val="003B3D00"/>
    <w:rsid w:val="003D53DB"/>
    <w:rsid w:val="004E352D"/>
    <w:rsid w:val="00650F4A"/>
    <w:rsid w:val="00702CCD"/>
    <w:rsid w:val="0086577A"/>
    <w:rsid w:val="00B86B94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1506-99A5-439B-8A40-D2C2298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7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50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06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rae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deavor.org.b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ldoempreendedor.gov.b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ACB6-2B15-43D7-A163-AC3E31E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Irene Kazumi Miura</cp:lastModifiedBy>
  <cp:revision>2</cp:revision>
  <dcterms:created xsi:type="dcterms:W3CDTF">2016-07-14T12:22:00Z</dcterms:created>
  <dcterms:modified xsi:type="dcterms:W3CDTF">2016-07-14T12:22:00Z</dcterms:modified>
</cp:coreProperties>
</file>