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C29" w:rsidRPr="00282975" w:rsidRDefault="00FC5C29" w:rsidP="00FC5C29">
      <w:pPr>
        <w:jc w:val="center"/>
        <w:rPr>
          <w:b/>
        </w:rPr>
      </w:pPr>
      <w:bookmarkStart w:id="0" w:name="_GoBack"/>
      <w:bookmarkEnd w:id="0"/>
      <w:r w:rsidRPr="00282975">
        <w:rPr>
          <w:b/>
        </w:rPr>
        <w:t>UNIVERSIDAD CENTRAL DEL ECUADOR</w:t>
      </w:r>
    </w:p>
    <w:p w:rsidR="00FC5C29" w:rsidRPr="00282975" w:rsidRDefault="00FC5C29" w:rsidP="00FC5C29">
      <w:pPr>
        <w:jc w:val="center"/>
        <w:rPr>
          <w:b/>
        </w:rPr>
      </w:pPr>
      <w:r w:rsidRPr="00282975">
        <w:rPr>
          <w:b/>
        </w:rPr>
        <w:t>ESCUELA DE MEDICINA</w:t>
      </w:r>
    </w:p>
    <w:p w:rsidR="00317504" w:rsidRPr="00282975" w:rsidRDefault="00FC5C29" w:rsidP="00FC5C29">
      <w:pPr>
        <w:jc w:val="center"/>
        <w:rPr>
          <w:b/>
        </w:rPr>
      </w:pPr>
      <w:r w:rsidRPr="00282975">
        <w:rPr>
          <w:b/>
        </w:rPr>
        <w:t>CATEDRA DE PEDIATRIA</w:t>
      </w:r>
    </w:p>
    <w:p w:rsidR="00FC5C29" w:rsidRDefault="00FC5C29" w:rsidP="00FC5C29">
      <w:pPr>
        <w:jc w:val="center"/>
      </w:pPr>
    </w:p>
    <w:p w:rsidR="00FC5C29" w:rsidRDefault="00FC5C29" w:rsidP="00FC5C29">
      <w:pPr>
        <w:jc w:val="center"/>
      </w:pPr>
      <w:r w:rsidRPr="00FC5C29">
        <w:rPr>
          <w:b/>
        </w:rPr>
        <w:t>NOMBRE:</w:t>
      </w:r>
      <w:r w:rsidRPr="00FC5C29">
        <w:t xml:space="preserve"> _______________________________________________</w:t>
      </w:r>
      <w:r w:rsidRPr="00FC5C29">
        <w:rPr>
          <w:b/>
        </w:rPr>
        <w:t>FECHA:</w:t>
      </w:r>
      <w:r w:rsidRPr="00FC5C29">
        <w:t xml:space="preserve"> _________________</w:t>
      </w:r>
    </w:p>
    <w:p w:rsidR="00FC5C29" w:rsidRPr="00FC5C29" w:rsidRDefault="00FC5C29" w:rsidP="00FC5C29">
      <w:pPr>
        <w:tabs>
          <w:tab w:val="left" w:pos="390"/>
        </w:tabs>
        <w:rPr>
          <w:b/>
        </w:rPr>
      </w:pPr>
      <w:r w:rsidRPr="00FC5C29">
        <w:rPr>
          <w:b/>
        </w:rPr>
        <w:t xml:space="preserve">1-  Seleccione de  los siguientes ítems  la  funcionalidad correcta de la Historia Clínica PERINATAL </w:t>
      </w:r>
    </w:p>
    <w:p w:rsidR="00FC5C29" w:rsidRDefault="00FC5C29" w:rsidP="00FC5C29">
      <w:pPr>
        <w:tabs>
          <w:tab w:val="left" w:pos="390"/>
        </w:tabs>
      </w:pPr>
      <w:r>
        <w:t xml:space="preserve">a)   Es u instrumento que sirve para  mejorar la calidad de  atención de la madre y el niño                           </w:t>
      </w:r>
    </w:p>
    <w:p w:rsidR="00FC5C29" w:rsidRDefault="00FC5C29" w:rsidP="00FC5C29">
      <w:pPr>
        <w:tabs>
          <w:tab w:val="left" w:pos="390"/>
        </w:tabs>
      </w:pPr>
      <w:r>
        <w:t xml:space="preserve"> b)  Es un instrumento  diseñado para ayudar en las decisiones clínicas sobre  la mujer  embarazada</w:t>
      </w:r>
    </w:p>
    <w:p w:rsidR="00FC5C29" w:rsidRDefault="00FC5C29" w:rsidP="00FC5C29">
      <w:pPr>
        <w:tabs>
          <w:tab w:val="left" w:pos="390"/>
        </w:tabs>
      </w:pPr>
      <w:r>
        <w:t xml:space="preserve">c)  Es un instrumento que nos ayuda a identificar los riesgos tanto de la madre como del niño </w:t>
      </w:r>
    </w:p>
    <w:p w:rsidR="00FC5C29" w:rsidRDefault="00FC5C29" w:rsidP="00FC5C29">
      <w:pPr>
        <w:tabs>
          <w:tab w:val="left" w:pos="390"/>
        </w:tabs>
      </w:pPr>
      <w:r>
        <w:t xml:space="preserve">d) a y c </w:t>
      </w:r>
    </w:p>
    <w:p w:rsidR="00FC5C29" w:rsidRDefault="00FC5C29" w:rsidP="00FC5C29">
      <w:pPr>
        <w:tabs>
          <w:tab w:val="left" w:pos="390"/>
        </w:tabs>
      </w:pPr>
      <w:r>
        <w:t>e) Ninguna</w:t>
      </w:r>
    </w:p>
    <w:p w:rsidR="00FC5C29" w:rsidRPr="00FC5C29" w:rsidRDefault="00FC5C29" w:rsidP="00FC5C29">
      <w:pPr>
        <w:rPr>
          <w:b/>
        </w:rPr>
      </w:pPr>
      <w:r w:rsidRPr="00FC5C29">
        <w:rPr>
          <w:b/>
        </w:rPr>
        <w:t>2 - En  la sección de información de gesta actual si la madre no ha recibido la  vacuna anti rubeola, como actuamos?</w:t>
      </w:r>
    </w:p>
    <w:p w:rsidR="00FC5C29" w:rsidRDefault="00FC5C29" w:rsidP="00FC5C29">
      <w:r>
        <w:t>a ) Colocamos la vacuna ese momento y la segunda dosis  tres semanas antes del parto ?</w:t>
      </w:r>
    </w:p>
    <w:p w:rsidR="00FC5C29" w:rsidRDefault="00FC5C29" w:rsidP="00FC5C29">
      <w:r>
        <w:t xml:space="preserve">b)  Colocamos la vacuna en el puerperio inmediato </w:t>
      </w:r>
    </w:p>
    <w:p w:rsidR="00FC5C29" w:rsidRDefault="00FC5C29" w:rsidP="00FC5C29">
      <w:r>
        <w:t xml:space="preserve">c)  Colocamos la vacuna en la primera consulta prenatal y la segunda dosis no antes de las cuatro semanas de la primera dosis </w:t>
      </w:r>
    </w:p>
    <w:p w:rsidR="00266EC2" w:rsidRPr="00266EC2" w:rsidRDefault="00266EC2" w:rsidP="00266EC2">
      <w:pPr>
        <w:rPr>
          <w:b/>
        </w:rPr>
      </w:pPr>
      <w:r>
        <w:rPr>
          <w:b/>
        </w:rPr>
        <w:t>3.</w:t>
      </w:r>
      <w:r w:rsidRPr="00266EC2">
        <w:rPr>
          <w:b/>
        </w:rPr>
        <w:t>-Identifique cual</w:t>
      </w:r>
      <w:r>
        <w:rPr>
          <w:b/>
        </w:rPr>
        <w:t xml:space="preserve">es  son  </w:t>
      </w:r>
      <w:r w:rsidRPr="00266EC2">
        <w:rPr>
          <w:b/>
        </w:rPr>
        <w:t xml:space="preserve"> malformacion</w:t>
      </w:r>
      <w:r>
        <w:rPr>
          <w:b/>
        </w:rPr>
        <w:t>es</w:t>
      </w:r>
      <w:r w:rsidRPr="00266EC2">
        <w:rPr>
          <w:b/>
        </w:rPr>
        <w:t xml:space="preserve"> mayor</w:t>
      </w:r>
      <w:r>
        <w:rPr>
          <w:b/>
        </w:rPr>
        <w:t xml:space="preserve">es </w:t>
      </w:r>
      <w:r w:rsidRPr="00266EC2">
        <w:rPr>
          <w:b/>
        </w:rPr>
        <w:t xml:space="preserve"> en un recién nacido </w:t>
      </w:r>
    </w:p>
    <w:p w:rsidR="00266EC2" w:rsidRDefault="00266EC2" w:rsidP="00266EC2">
      <w:r>
        <w:t xml:space="preserve"> a)  Agenesia renal, atresia de coanas, hernia diafragmática</w:t>
      </w:r>
    </w:p>
    <w:p w:rsidR="00266EC2" w:rsidRDefault="00266EC2" w:rsidP="00266EC2">
      <w:r>
        <w:t>b)  Fistula y pólipo pre auricular, hernia umbilical, polidactilia</w:t>
      </w:r>
    </w:p>
    <w:p w:rsidR="00266EC2" w:rsidRDefault="00266EC2" w:rsidP="00266EC2">
      <w:r>
        <w:t xml:space="preserve">c)  perlas de Ebstein, eritema toxico, mancha mongólica </w:t>
      </w:r>
    </w:p>
    <w:p w:rsidR="00266EC2" w:rsidRPr="00266EC2" w:rsidRDefault="00266EC2" w:rsidP="00266EC2">
      <w:pPr>
        <w:rPr>
          <w:b/>
        </w:rPr>
      </w:pPr>
      <w:r w:rsidRPr="00266EC2">
        <w:rPr>
          <w:b/>
        </w:rPr>
        <w:t xml:space="preserve">4.- Al  momento del alta de un recién nacido normal que nos interesa evaluar? </w:t>
      </w:r>
    </w:p>
    <w:p w:rsidR="00266EC2" w:rsidRDefault="00266EC2" w:rsidP="00266EC2">
      <w:r>
        <w:t xml:space="preserve">a)  Que  haya  ganado peso </w:t>
      </w:r>
    </w:p>
    <w:p w:rsidR="00266EC2" w:rsidRDefault="00266EC2" w:rsidP="00266EC2">
      <w:r>
        <w:t xml:space="preserve">b)  Su bienestar, su alimentación, su peso, </w:t>
      </w:r>
    </w:p>
    <w:p w:rsidR="00266EC2" w:rsidRDefault="00266EC2" w:rsidP="00266EC2">
      <w:r>
        <w:t xml:space="preserve">c)  Que la madre nos haya entendido cuando debe traerlo al control </w:t>
      </w:r>
    </w:p>
    <w:p w:rsidR="00266EC2" w:rsidRDefault="00266EC2" w:rsidP="00266EC2">
      <w:r>
        <w:t>d) ninguno de ellos</w:t>
      </w:r>
    </w:p>
    <w:p w:rsidR="00266EC2" w:rsidRPr="00266EC2" w:rsidRDefault="00266EC2" w:rsidP="00266EC2">
      <w:pPr>
        <w:rPr>
          <w:b/>
        </w:rPr>
      </w:pPr>
      <w:r w:rsidRPr="00266EC2">
        <w:rPr>
          <w:b/>
        </w:rPr>
        <w:lastRenderedPageBreak/>
        <w:t>5.-  Defina  que es el Higroma Quístico?</w:t>
      </w:r>
    </w:p>
    <w:p w:rsidR="00266EC2" w:rsidRDefault="00266EC2" w:rsidP="00266EC2">
      <w:r>
        <w:t xml:space="preserve">a)  Anomalía de fosas nasales del recién nacido </w:t>
      </w:r>
    </w:p>
    <w:p w:rsidR="00266EC2" w:rsidRDefault="00266EC2" w:rsidP="00266EC2">
      <w:r>
        <w:t xml:space="preserve">b) Masa tumoral en cráneo </w:t>
      </w:r>
    </w:p>
    <w:p w:rsidR="00266EC2" w:rsidRDefault="00266EC2" w:rsidP="00266EC2">
      <w:r>
        <w:t>c) Masa tumoral de consistencia blanda, de gran tamaño de origen linfático que se localiza en el cuello.</w:t>
      </w:r>
    </w:p>
    <w:p w:rsidR="00266EC2" w:rsidRDefault="00266EC2" w:rsidP="00266EC2">
      <w:r>
        <w:t>e) ninguna de las anteriores</w:t>
      </w:r>
    </w:p>
    <w:p w:rsidR="00266EC2" w:rsidRPr="00266EC2" w:rsidRDefault="00282975" w:rsidP="00266EC2">
      <w:pPr>
        <w:rPr>
          <w:b/>
        </w:rPr>
      </w:pPr>
      <w:r>
        <w:rPr>
          <w:b/>
        </w:rPr>
        <w:t>6</w:t>
      </w:r>
      <w:r w:rsidR="00266EC2" w:rsidRPr="00266EC2">
        <w:rPr>
          <w:b/>
        </w:rPr>
        <w:t>.-</w:t>
      </w:r>
      <w:r w:rsidR="00266EC2">
        <w:rPr>
          <w:b/>
        </w:rPr>
        <w:t xml:space="preserve"> Seleccione los datos clínicos </w:t>
      </w:r>
      <w:r>
        <w:rPr>
          <w:b/>
        </w:rPr>
        <w:t xml:space="preserve">que nos hace sospechar de una ictericia fisiológica en </w:t>
      </w:r>
      <w:r w:rsidR="00266EC2" w:rsidRPr="00266EC2">
        <w:rPr>
          <w:b/>
        </w:rPr>
        <w:t xml:space="preserve"> recién nacido </w:t>
      </w:r>
    </w:p>
    <w:p w:rsidR="00266EC2" w:rsidRDefault="00266EC2" w:rsidP="00266EC2">
      <w:r>
        <w:t xml:space="preserve">a)   Muy frecuente, </w:t>
      </w:r>
      <w:r w:rsidR="00282975">
        <w:t>fugaz,</w:t>
      </w:r>
      <w:r>
        <w:t xml:space="preserve"> menor de 15 mg/dl,  de tipo indirecto, aparece a partir del 2° o 3° </w:t>
      </w:r>
      <w:r w:rsidR="00282975">
        <w:t>día,</w:t>
      </w:r>
      <w:r>
        <w:t xml:space="preserve"> mono sintomática</w:t>
      </w:r>
    </w:p>
    <w:p w:rsidR="00266EC2" w:rsidRDefault="00266EC2" w:rsidP="00266EC2">
      <w:r>
        <w:t>b)  Se inicia en las primeras 24 horas, es mayor de 15 mg /dl, se acompaña de otros síntomas</w:t>
      </w:r>
    </w:p>
    <w:p w:rsidR="00266EC2" w:rsidRDefault="00266EC2" w:rsidP="00266EC2">
      <w:r>
        <w:t xml:space="preserve">c)  Se inicia a las 2 semanas de vida, sus valores son mayores de 15 mg/dl, y mejora si se suspende la leche materna </w:t>
      </w:r>
    </w:p>
    <w:p w:rsidR="00282975" w:rsidRPr="00282975" w:rsidRDefault="00282975" w:rsidP="00282975">
      <w:pPr>
        <w:rPr>
          <w:b/>
        </w:rPr>
      </w:pPr>
    </w:p>
    <w:p w:rsidR="00282975" w:rsidRPr="00282975" w:rsidRDefault="00282975" w:rsidP="00282975">
      <w:pPr>
        <w:rPr>
          <w:b/>
        </w:rPr>
      </w:pPr>
      <w:r>
        <w:rPr>
          <w:b/>
        </w:rPr>
        <w:t>7</w:t>
      </w:r>
      <w:r w:rsidRPr="00282975">
        <w:rPr>
          <w:b/>
        </w:rPr>
        <w:t>.-</w:t>
      </w:r>
      <w:r>
        <w:rPr>
          <w:b/>
        </w:rPr>
        <w:t xml:space="preserve">Selecciones </w:t>
      </w:r>
      <w:r w:rsidRPr="00282975">
        <w:rPr>
          <w:b/>
        </w:rPr>
        <w:t xml:space="preserve"> Cuales son los pasos</w:t>
      </w:r>
      <w:r>
        <w:rPr>
          <w:b/>
        </w:rPr>
        <w:t xml:space="preserve"> correctos </w:t>
      </w:r>
      <w:r w:rsidRPr="00282975">
        <w:rPr>
          <w:b/>
        </w:rPr>
        <w:t xml:space="preserve"> que debemos seguir en la recepción del recién nacido antes del parto</w:t>
      </w:r>
    </w:p>
    <w:p w:rsidR="00282975" w:rsidRDefault="00282975" w:rsidP="00282975">
      <w:r>
        <w:t xml:space="preserve">a) Preparar previamente todos los instrumentos insumos y medicamentos, lavado adecuado de manos </w:t>
      </w:r>
    </w:p>
    <w:p w:rsidR="00282975" w:rsidRDefault="00282975" w:rsidP="00282975">
      <w:r>
        <w:t xml:space="preserve">b) tranquilizar a la madre y asegurar acompañamiento de pareja o familiar </w:t>
      </w:r>
    </w:p>
    <w:p w:rsidR="00282975" w:rsidRDefault="00282975" w:rsidP="00282975">
      <w:r>
        <w:t>c) Revisar la Historia Clínica Perinatal, especialmente los datos de interés de Neonatología</w:t>
      </w:r>
    </w:p>
    <w:p w:rsidR="00282975" w:rsidRDefault="00282975" w:rsidP="00282975">
      <w:r>
        <w:t xml:space="preserve">d) Todos </w:t>
      </w:r>
    </w:p>
    <w:p w:rsidR="00266EC2" w:rsidRDefault="00282975" w:rsidP="00282975">
      <w:r>
        <w:t xml:space="preserve"> e) Solo a y b</w:t>
      </w:r>
    </w:p>
    <w:p w:rsidR="00282975" w:rsidRPr="00282975" w:rsidRDefault="00282975" w:rsidP="00282975">
      <w:pPr>
        <w:rPr>
          <w:b/>
        </w:rPr>
      </w:pPr>
      <w:r w:rsidRPr="00282975">
        <w:rPr>
          <w:b/>
        </w:rPr>
        <w:t>8.</w:t>
      </w:r>
      <w:r>
        <w:rPr>
          <w:b/>
        </w:rPr>
        <w:t xml:space="preserve">  Determine  </w:t>
      </w:r>
      <w:r w:rsidR="001D79E3">
        <w:rPr>
          <w:b/>
        </w:rPr>
        <w:t>en qué casos</w:t>
      </w:r>
      <w:r>
        <w:rPr>
          <w:b/>
        </w:rPr>
        <w:t xml:space="preserve"> la </w:t>
      </w:r>
      <w:r w:rsidRPr="00282975">
        <w:rPr>
          <w:b/>
        </w:rPr>
        <w:t xml:space="preserve"> interpreta</w:t>
      </w:r>
      <w:r w:rsidR="001D79E3">
        <w:rPr>
          <w:b/>
        </w:rPr>
        <w:t xml:space="preserve">ción visual de la ictericia  no es confiable </w:t>
      </w:r>
    </w:p>
    <w:p w:rsidR="00282975" w:rsidRDefault="00282975" w:rsidP="00282975">
      <w:r>
        <w:t xml:space="preserve"> a) </w:t>
      </w:r>
      <w:r w:rsidR="001D79E3">
        <w:t xml:space="preserve"> Los recién nacidos de p</w:t>
      </w:r>
      <w:r>
        <w:t>iel oscura</w:t>
      </w:r>
      <w:r w:rsidR="001D79E3">
        <w:t xml:space="preserve">, que han recibido fototerapia, con antecedentes de policitemia </w:t>
      </w:r>
    </w:p>
    <w:p w:rsidR="00282975" w:rsidRDefault="001D79E3" w:rsidP="00282975">
      <w:r>
        <w:t xml:space="preserve">b)  Los recién nacidos con grandes hemangiomas, que han recibido fototerapia intensiva </w:t>
      </w:r>
    </w:p>
    <w:p w:rsidR="00282975" w:rsidRDefault="00282975" w:rsidP="00282975">
      <w:r>
        <w:t xml:space="preserve">c) </w:t>
      </w:r>
      <w:r w:rsidR="001D79E3">
        <w:t xml:space="preserve"> Los recién nacidos deshidratados, hipo glicémicos, sin fototerapia </w:t>
      </w:r>
    </w:p>
    <w:p w:rsidR="00282975" w:rsidRDefault="00282975" w:rsidP="00282975"/>
    <w:p w:rsidR="001D79E3" w:rsidRPr="001D79E3" w:rsidRDefault="001D79E3" w:rsidP="001D79E3">
      <w:pPr>
        <w:rPr>
          <w:b/>
        </w:rPr>
      </w:pPr>
      <w:r w:rsidRPr="001D79E3">
        <w:rPr>
          <w:b/>
        </w:rPr>
        <w:lastRenderedPageBreak/>
        <w:t>9-</w:t>
      </w:r>
      <w:r>
        <w:rPr>
          <w:b/>
        </w:rPr>
        <w:t>Escoja la respuesta correcta,  a</w:t>
      </w:r>
      <w:r w:rsidRPr="001D79E3">
        <w:rPr>
          <w:b/>
        </w:rPr>
        <w:t>l realizar el examen físico del recién nacido, en la evaluación neurológica, como indago la integridad del VII par craneal?</w:t>
      </w:r>
    </w:p>
    <w:p w:rsidR="001D79E3" w:rsidRDefault="001D79E3" w:rsidP="001D79E3">
      <w:r>
        <w:t xml:space="preserve"> a) Aspecto y posición de la cara en reposo</w:t>
      </w:r>
    </w:p>
    <w:p w:rsidR="001D79E3" w:rsidRDefault="001D79E3" w:rsidP="001D79E3">
      <w:r>
        <w:t>b)  Sensación facial y capacidad masticatoria</w:t>
      </w:r>
    </w:p>
    <w:p w:rsidR="001D79E3" w:rsidRDefault="001D79E3" w:rsidP="001D79E3">
      <w:r>
        <w:t xml:space="preserve">c) Amplitud y simetría de los movimientos faciales provocados </w:t>
      </w:r>
    </w:p>
    <w:p w:rsidR="001D79E3" w:rsidRDefault="001D79E3" w:rsidP="001D79E3">
      <w:r>
        <w:t xml:space="preserve">d) solo a y c </w:t>
      </w:r>
    </w:p>
    <w:p w:rsidR="001D79E3" w:rsidRDefault="001D79E3" w:rsidP="001D79E3">
      <w:r w:rsidRPr="001D79E3">
        <w:rPr>
          <w:b/>
        </w:rPr>
        <w:t>10.  El periodo de transición del recién nacido de la  vida intrauterina a la extrauterina se considera que se encuentra</w:t>
      </w:r>
      <w:r>
        <w:t>:</w:t>
      </w:r>
    </w:p>
    <w:p w:rsidR="001D79E3" w:rsidRDefault="001D79E3" w:rsidP="001D79E3">
      <w:r>
        <w:t>a) Pasadas las 24 horas</w:t>
      </w:r>
    </w:p>
    <w:p w:rsidR="001D79E3" w:rsidRDefault="001D79E3" w:rsidP="001D79E3">
      <w:r>
        <w:t xml:space="preserve">b) Entre las 6 y 12 horas </w:t>
      </w:r>
    </w:p>
    <w:p w:rsidR="001D79E3" w:rsidRDefault="001D79E3" w:rsidP="001D79E3">
      <w:r>
        <w:t xml:space="preserve">c) En las 2 primeras horas </w:t>
      </w:r>
    </w:p>
    <w:p w:rsidR="001D79E3" w:rsidRDefault="001D79E3" w:rsidP="001D79E3">
      <w:r>
        <w:t>d) En los primeros quince  minutos</w:t>
      </w:r>
    </w:p>
    <w:p w:rsidR="001D79E3" w:rsidRPr="001D79E3" w:rsidRDefault="001D79E3" w:rsidP="001D79E3">
      <w:pPr>
        <w:rPr>
          <w:b/>
        </w:rPr>
      </w:pPr>
      <w:r>
        <w:rPr>
          <w:b/>
        </w:rPr>
        <w:t>11.- Neonato de 34 semanas de gestación, de 143</w:t>
      </w:r>
      <w:r w:rsidRPr="001D79E3">
        <w:rPr>
          <w:b/>
        </w:rPr>
        <w:t>0 gr de peso,  con antecedentes de que su hermano recibió fototerapia , se observa ictericia zona III, a las 18 horas de nacido , se le realiza examen de bilirrubinas y su valor es  Bilirrub. Total: 13 mg/dl, Bilirrub. Indirecta: 12mg/ dl  Bilirrubina Directa: 1 mg/dl. Cuál es su  diagnóstico, su conducta clínica y terapéutica?</w:t>
      </w:r>
    </w:p>
    <w:p w:rsidR="001D79E3" w:rsidRDefault="001D79E3" w:rsidP="001D79E3"/>
    <w:p w:rsidR="001D79E3" w:rsidRDefault="001D79E3" w:rsidP="001D79E3">
      <w:r>
        <w:t>-------------------------------------------------------------------------------------------------------------------------------------------------------------------------------------------------------------------------------------------------------------------------------------------------------------------------------------------------------------------------------------------------------------------------------------------------------------------------------------------------------------------------------------------------------------------------------------------------------------------------------------------------------------------------------</w:t>
      </w:r>
    </w:p>
    <w:p w:rsidR="00870284" w:rsidRPr="00870284" w:rsidRDefault="00870284" w:rsidP="00870284">
      <w:pPr>
        <w:rPr>
          <w:b/>
        </w:rPr>
      </w:pPr>
      <w:r w:rsidRPr="00870284">
        <w:rPr>
          <w:b/>
        </w:rPr>
        <w:t xml:space="preserve">12.-Un recién nacido </w:t>
      </w:r>
      <w:r>
        <w:rPr>
          <w:b/>
        </w:rPr>
        <w:t xml:space="preserve">a término es recibido en sala de partos y lo observa  </w:t>
      </w:r>
      <w:r w:rsidRPr="00870284">
        <w:rPr>
          <w:b/>
        </w:rPr>
        <w:t xml:space="preserve"> cianótico y en apnea, ha iniciado PACES, y no mejora, por lo que ha sido necesario iniciar VPP. </w:t>
      </w:r>
      <w:r>
        <w:rPr>
          <w:b/>
        </w:rPr>
        <w:t>A los 3</w:t>
      </w:r>
      <w:r w:rsidRPr="00870284">
        <w:rPr>
          <w:b/>
        </w:rPr>
        <w:t>0 segundos su frecuencia cardiaca</w:t>
      </w:r>
      <w:r>
        <w:rPr>
          <w:b/>
        </w:rPr>
        <w:t xml:space="preserve"> es de 80x’. Seleccione cual es la decisión correcta.</w:t>
      </w:r>
    </w:p>
    <w:p w:rsidR="00870284" w:rsidRDefault="00870284" w:rsidP="00870284">
      <w:r>
        <w:t>a) Verificar si estamos realizando un adecuado sello en la cara del recién nacido, verificar si no hay daño en la bolsa de VPP, verificar si hay una adecuada presión positiva.</w:t>
      </w:r>
    </w:p>
    <w:p w:rsidR="00870284" w:rsidRDefault="00870284" w:rsidP="00870284">
      <w:r>
        <w:t xml:space="preserve">c) Solo debe  continuar con VPP hasta que el niño mejore </w:t>
      </w:r>
    </w:p>
    <w:p w:rsidR="00870284" w:rsidRDefault="00870284" w:rsidP="00870284">
      <w:r>
        <w:t xml:space="preserve">d)  Es necesario administrar  epinefrina endotraqueal </w:t>
      </w:r>
    </w:p>
    <w:p w:rsidR="00282975" w:rsidRDefault="00870284" w:rsidP="00870284">
      <w:r>
        <w:t xml:space="preserve">e)  Debemos iniciar masaje cardiaco y continuar con VPP </w:t>
      </w:r>
    </w:p>
    <w:p w:rsidR="00870284" w:rsidRPr="00870284" w:rsidRDefault="00870284" w:rsidP="00870284">
      <w:pPr>
        <w:rPr>
          <w:b/>
        </w:rPr>
      </w:pPr>
      <w:r w:rsidRPr="00870284">
        <w:rPr>
          <w:b/>
        </w:rPr>
        <w:lastRenderedPageBreak/>
        <w:t>13.- Neonato de 36 semanas de gestación de 2 días de edad, presenta Temperatura de 38°, mala succión, vómito, distensión abdominal, taquicardico, su madre indica que le observa “raro”, antecedentes de ruptura de membranas 24 horas antes de su parto, indique cuál sería su impresión diagnóstica? Que exámenes c</w:t>
      </w:r>
      <w:r>
        <w:rPr>
          <w:b/>
        </w:rPr>
        <w:t xml:space="preserve">omplementarios va a </w:t>
      </w:r>
      <w:r w:rsidR="0067398B">
        <w:rPr>
          <w:b/>
        </w:rPr>
        <w:t>solicitar.</w:t>
      </w:r>
    </w:p>
    <w:p w:rsidR="00266EC2" w:rsidRDefault="00870284" w:rsidP="00870284">
      <w:r>
        <w:t>-------------------------------------------------------------------------------------------------------------------------------------------------------------------------------------------------------------------------------------------------------------------------------------------------------------------------------------------------------------------------------------------------------------------------------------------------------------------------------------------------------------------------------------------------------------------------------------------------------------------------------------------------------------------------------</w:t>
      </w:r>
    </w:p>
    <w:p w:rsidR="0067398B" w:rsidRPr="0067398B" w:rsidRDefault="0067398B" w:rsidP="0067398B">
      <w:pPr>
        <w:rPr>
          <w:b/>
        </w:rPr>
      </w:pPr>
      <w:r w:rsidRPr="0067398B">
        <w:rPr>
          <w:b/>
        </w:rPr>
        <w:t>14.-</w:t>
      </w:r>
      <w:r>
        <w:rPr>
          <w:b/>
        </w:rPr>
        <w:t xml:space="preserve"> Neonato de 33 semanas de gestación, peso de 1200 grs, que presenta quejido audible a distancia, aleteo nasal, retracciones intercostales  FR : 88 X´ </w:t>
      </w:r>
      <w:r w:rsidRPr="0067398B">
        <w:rPr>
          <w:b/>
        </w:rPr>
        <w:t xml:space="preserve"> </w:t>
      </w:r>
      <w:r>
        <w:rPr>
          <w:b/>
        </w:rPr>
        <w:t xml:space="preserve">. Determine el valor del score de dificultad respiratoria e indique su conducta clínica </w:t>
      </w:r>
    </w:p>
    <w:p w:rsidR="0067398B" w:rsidRDefault="0067398B" w:rsidP="0067398B">
      <w:r>
        <w:t>a)    Score de 7  e indica que  debemos iniciar ventilación mecánica</w:t>
      </w:r>
    </w:p>
    <w:p w:rsidR="0067398B" w:rsidRDefault="0067398B" w:rsidP="0067398B">
      <w:r>
        <w:t xml:space="preserve">b)   Score de 4 e indica que debemos colocar en Hood con FiO2 del 40% </w:t>
      </w:r>
    </w:p>
    <w:p w:rsidR="00FC5C29" w:rsidRDefault="0067398B" w:rsidP="0067398B">
      <w:r>
        <w:t xml:space="preserve">c)   Score de 6 e indica que ue debemos colocar en CPAP nasal </w:t>
      </w:r>
    </w:p>
    <w:p w:rsidR="0067398B" w:rsidRPr="0067398B" w:rsidRDefault="0067398B" w:rsidP="0067398B">
      <w:pPr>
        <w:rPr>
          <w:b/>
        </w:rPr>
      </w:pPr>
      <w:r w:rsidRPr="0067398B">
        <w:rPr>
          <w:b/>
        </w:rPr>
        <w:t>15.- Lo llaman a sala de partos para atender un niño, hipotónico, flácido, cianótico, en apnea, con frecuencia cardiaca en 95 x’. Cuál debe ser su manejo?</w:t>
      </w:r>
    </w:p>
    <w:p w:rsidR="0067398B" w:rsidRDefault="0067398B" w:rsidP="0067398B">
      <w:r>
        <w:t>a)  Inicia PACES</w:t>
      </w:r>
    </w:p>
    <w:p w:rsidR="0067398B" w:rsidRDefault="0067398B" w:rsidP="0067398B">
      <w:r>
        <w:t xml:space="preserve">b)  Inicia VPP, y masaje cardiaco </w:t>
      </w:r>
    </w:p>
    <w:p w:rsidR="0067398B" w:rsidRDefault="0067398B" w:rsidP="0067398B">
      <w:r>
        <w:t>c)  Inicia VPP, realiza monitoreo con saturación de O2, evalúa cada 30 seg.</w:t>
      </w:r>
    </w:p>
    <w:p w:rsidR="0067398B" w:rsidRDefault="0067398B" w:rsidP="0067398B">
      <w:r>
        <w:t>d) Debo además administrar epinefrina</w:t>
      </w:r>
    </w:p>
    <w:p w:rsidR="0067398B" w:rsidRDefault="0067398B" w:rsidP="0067398B">
      <w:r>
        <w:t>e)  a y c  son correctas</w:t>
      </w:r>
    </w:p>
    <w:p w:rsidR="00FC5C29" w:rsidRDefault="00FC5C29" w:rsidP="00FC5C29">
      <w:pPr>
        <w:jc w:val="center"/>
      </w:pPr>
    </w:p>
    <w:p w:rsidR="00FC5C29" w:rsidRDefault="00FC5C29" w:rsidP="00FC5C29">
      <w:pPr>
        <w:jc w:val="center"/>
      </w:pPr>
    </w:p>
    <w:p w:rsidR="00FC5C29" w:rsidRDefault="00FC5C29" w:rsidP="00FC5C29">
      <w:pPr>
        <w:jc w:val="center"/>
      </w:pPr>
    </w:p>
    <w:p w:rsidR="00FC5C29" w:rsidRDefault="00FC5C29" w:rsidP="00FC5C29">
      <w:pPr>
        <w:jc w:val="center"/>
      </w:pPr>
    </w:p>
    <w:p w:rsidR="00FC5C29" w:rsidRDefault="00FC5C29" w:rsidP="00FC5C29">
      <w:pPr>
        <w:jc w:val="center"/>
      </w:pPr>
    </w:p>
    <w:p w:rsidR="00FC5C29" w:rsidRDefault="00FC5C29" w:rsidP="00FC5C29">
      <w:pPr>
        <w:jc w:val="center"/>
      </w:pPr>
    </w:p>
    <w:p w:rsidR="00FC5C29" w:rsidRDefault="00FC5C29" w:rsidP="00FC5C29">
      <w:pPr>
        <w:jc w:val="center"/>
      </w:pPr>
    </w:p>
    <w:p w:rsidR="00FC5C29" w:rsidRDefault="00FC5C29" w:rsidP="00FC5C29">
      <w:pPr>
        <w:jc w:val="center"/>
      </w:pPr>
    </w:p>
    <w:p w:rsidR="00FC5C29" w:rsidRDefault="00FC5C29" w:rsidP="00FC5C29">
      <w:pPr>
        <w:jc w:val="center"/>
      </w:pPr>
    </w:p>
    <w:p w:rsidR="00FC5C29" w:rsidRDefault="00FC5C29" w:rsidP="00FC5C29">
      <w:pPr>
        <w:jc w:val="center"/>
      </w:pPr>
    </w:p>
    <w:p w:rsidR="00FC5C29" w:rsidRDefault="00FC5C29" w:rsidP="00FC5C29">
      <w:pPr>
        <w:jc w:val="center"/>
      </w:pPr>
    </w:p>
    <w:sectPr w:rsidR="00FC5C2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2F3" w:rsidRDefault="000342F3" w:rsidP="00FC5C29">
      <w:pPr>
        <w:spacing w:after="0" w:line="240" w:lineRule="auto"/>
      </w:pPr>
      <w:r>
        <w:separator/>
      </w:r>
    </w:p>
  </w:endnote>
  <w:endnote w:type="continuationSeparator" w:id="0">
    <w:p w:rsidR="000342F3" w:rsidRDefault="000342F3" w:rsidP="00FC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2F3" w:rsidRDefault="000342F3" w:rsidP="00FC5C29">
      <w:pPr>
        <w:spacing w:after="0" w:line="240" w:lineRule="auto"/>
      </w:pPr>
      <w:r>
        <w:separator/>
      </w:r>
    </w:p>
  </w:footnote>
  <w:footnote w:type="continuationSeparator" w:id="0">
    <w:p w:rsidR="000342F3" w:rsidRDefault="000342F3" w:rsidP="00FC5C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C29"/>
    <w:rsid w:val="000342F3"/>
    <w:rsid w:val="000D03CB"/>
    <w:rsid w:val="001D79E3"/>
    <w:rsid w:val="00266EC2"/>
    <w:rsid w:val="00282975"/>
    <w:rsid w:val="00317504"/>
    <w:rsid w:val="0067398B"/>
    <w:rsid w:val="0069773B"/>
    <w:rsid w:val="00870284"/>
    <w:rsid w:val="00930316"/>
    <w:rsid w:val="00D401CD"/>
    <w:rsid w:val="00E628E5"/>
    <w:rsid w:val="00EB2ADD"/>
    <w:rsid w:val="00FC5C2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B294F-11F4-442D-8BA5-7ADB32F8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5C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5C29"/>
  </w:style>
  <w:style w:type="paragraph" w:styleId="Piedepgina">
    <w:name w:val="footer"/>
    <w:basedOn w:val="Normal"/>
    <w:link w:val="PiedepginaCar"/>
    <w:uiPriority w:val="99"/>
    <w:unhideWhenUsed/>
    <w:rsid w:val="00FC5C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5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1065</Words>
  <Characters>5859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2016-04-16T15:12:00Z</dcterms:created>
  <dcterms:modified xsi:type="dcterms:W3CDTF">2016-04-16T15:12:00Z</dcterms:modified>
</cp:coreProperties>
</file>