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D9" w:rsidRDefault="00BF75A7">
      <w:pPr>
        <w:pStyle w:val="Normal1"/>
        <w:widowControl w:val="0"/>
        <w:spacing w:after="20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Plano de Aula </w:t>
      </w:r>
      <w:r w:rsidR="00272C11">
        <w:rPr>
          <w:b/>
          <w:sz w:val="24"/>
          <w:szCs w:val="24"/>
        </w:rPr>
        <w:t>18/08/2018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Área: </w:t>
      </w:r>
      <w:r>
        <w:rPr>
          <w:sz w:val="24"/>
          <w:szCs w:val="24"/>
        </w:rPr>
        <w:t>Direitos Humanos das Mulheres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Tema: </w:t>
      </w:r>
      <w:r>
        <w:rPr>
          <w:sz w:val="24"/>
          <w:szCs w:val="24"/>
        </w:rPr>
        <w:t>Teorias Feministas e Direito: Linhas e conceitos gerais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</w:rPr>
        <w:t xml:space="preserve">Responsáveis: </w:t>
      </w:r>
      <w:r>
        <w:rPr>
          <w:sz w:val="24"/>
          <w:szCs w:val="24"/>
          <w:highlight w:val="white"/>
        </w:rPr>
        <w:t xml:space="preserve">Profa. Assoc. Fabiana Cristina </w:t>
      </w:r>
      <w:proofErr w:type="spellStart"/>
      <w:r>
        <w:rPr>
          <w:sz w:val="24"/>
          <w:szCs w:val="24"/>
          <w:highlight w:val="white"/>
        </w:rPr>
        <w:t>Severi</w:t>
      </w:r>
      <w:proofErr w:type="spellEnd"/>
      <w:r>
        <w:rPr>
          <w:sz w:val="24"/>
          <w:szCs w:val="24"/>
          <w:highlight w:val="white"/>
        </w:rPr>
        <w:t xml:space="preserve"> (FDRP/USP) </w:t>
      </w:r>
    </w:p>
    <w:p w:rsidR="00272C11" w:rsidRDefault="00272C11">
      <w:pPr>
        <w:pStyle w:val="Normal1"/>
        <w:widowControl w:val="0"/>
        <w:spacing w:after="200" w:line="360" w:lineRule="auto"/>
        <w:jc w:val="both"/>
        <w:rPr>
          <w:sz w:val="24"/>
          <w:szCs w:val="24"/>
          <w:highlight w:val="white"/>
        </w:rPr>
      </w:pPr>
    </w:p>
    <w:p w:rsidR="003C18D9" w:rsidRDefault="00BF75A7">
      <w:pPr>
        <w:pStyle w:val="Normal1"/>
        <w:widowControl w:val="0"/>
        <w:spacing w:line="360" w:lineRule="auto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Monitoras</w:t>
      </w:r>
      <w:r>
        <w:rPr>
          <w:sz w:val="24"/>
          <w:szCs w:val="24"/>
          <w:highlight w:val="white"/>
        </w:rPr>
        <w:t xml:space="preserve">: </w:t>
      </w:r>
      <w:r w:rsidR="00272C11">
        <w:rPr>
          <w:sz w:val="24"/>
          <w:szCs w:val="24"/>
          <w:highlight w:val="white"/>
        </w:rPr>
        <w:t xml:space="preserve">Poliana </w:t>
      </w:r>
      <w:proofErr w:type="spellStart"/>
      <w:r w:rsidR="00272C11">
        <w:rPr>
          <w:sz w:val="24"/>
          <w:szCs w:val="24"/>
          <w:highlight w:val="white"/>
        </w:rPr>
        <w:t>Kamalu</w:t>
      </w:r>
      <w:proofErr w:type="spellEnd"/>
      <w:r w:rsidR="00272C11">
        <w:rPr>
          <w:sz w:val="24"/>
          <w:szCs w:val="24"/>
          <w:highlight w:val="white"/>
        </w:rPr>
        <w:t xml:space="preserve"> (FDRP) e Jéssica Lima (FD)</w:t>
      </w:r>
    </w:p>
    <w:p w:rsidR="003C18D9" w:rsidRDefault="003C18D9">
      <w:pPr>
        <w:pStyle w:val="Normal1"/>
        <w:widowControl w:val="0"/>
        <w:spacing w:after="200" w:line="360" w:lineRule="auto"/>
        <w:jc w:val="both"/>
        <w:rPr>
          <w:sz w:val="24"/>
          <w:szCs w:val="24"/>
          <w:highlight w:val="white"/>
        </w:rPr>
      </w:pPr>
    </w:p>
    <w:p w:rsidR="003C18D9" w:rsidRDefault="00BF75A7">
      <w:pPr>
        <w:pStyle w:val="Normal1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Objetivos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Discutir algumas vertentes do pensamento feminista crítico ao direito e jurídico feminista, em especial, as perspectivas latino-americanas. Apresentar as principais críticas feministas ao direito. Apresentar conceitos e categorias analíticas que são construídas nesse campo. Apresentar a produção bibliográfica de juristas feministas brasileiras.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Conteúdo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Teorias feministas norte-americanas. Teorias feministas europeias. Teorias feministas latino-americanas. Critica jurídica feminista e feminismo jurídico crítico. Teorias jurídicas latino-americanas. Teorias pós-coloniais. Produção de juristas feministas brasileiras.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18D9" w:rsidRDefault="00BF75A7">
      <w:pPr>
        <w:pStyle w:val="Normal1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Procedimentos metodológicos</w:t>
      </w:r>
    </w:p>
    <w:p w:rsidR="003C18D9" w:rsidRPr="00BF75A7" w:rsidRDefault="00BF75A7">
      <w:pPr>
        <w:pStyle w:val="Normal1"/>
        <w:widowControl w:val="0"/>
        <w:spacing w:after="200" w:line="360" w:lineRule="auto"/>
        <w:jc w:val="both"/>
        <w:rPr>
          <w:color w:val="auto"/>
          <w:sz w:val="24"/>
          <w:szCs w:val="24"/>
        </w:rPr>
      </w:pPr>
      <w:r>
        <w:rPr>
          <w:color w:val="FF0000"/>
          <w:sz w:val="24"/>
          <w:szCs w:val="24"/>
        </w:rPr>
        <w:t xml:space="preserve">        </w:t>
      </w:r>
      <w:r>
        <w:rPr>
          <w:color w:val="FF0000"/>
          <w:sz w:val="24"/>
          <w:szCs w:val="24"/>
        </w:rPr>
        <w:tab/>
      </w:r>
      <w:r w:rsidRPr="00BF75A7">
        <w:rPr>
          <w:color w:val="auto"/>
          <w:sz w:val="24"/>
          <w:szCs w:val="24"/>
        </w:rPr>
        <w:t xml:space="preserve">Dinâmica </w:t>
      </w:r>
    </w:p>
    <w:p w:rsidR="003C18D9" w:rsidRDefault="003C18D9">
      <w:pPr>
        <w:pStyle w:val="Normal1"/>
        <w:widowControl w:val="0"/>
        <w:spacing w:after="200" w:line="360" w:lineRule="auto"/>
        <w:jc w:val="both"/>
        <w:rPr>
          <w:color w:val="FF0000"/>
          <w:sz w:val="24"/>
          <w:szCs w:val="24"/>
        </w:rPr>
      </w:pPr>
    </w:p>
    <w:p w:rsidR="003C18D9" w:rsidRDefault="00BF75A7">
      <w:pPr>
        <w:pStyle w:val="Normal1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Referências bibliográficas (a bibliografia básica está marcada com *)</w:t>
      </w:r>
    </w:p>
    <w:p w:rsidR="003C18D9" w:rsidRDefault="00BF75A7">
      <w:pPr>
        <w:pStyle w:val="Normal1"/>
        <w:widowControl w:val="0"/>
        <w:spacing w:before="200"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CAMPOS, Carmen Hein de. Criminologia Feminista: Teorias Feministas e Crítica às Criminologias. Rio de Janeiro: </w:t>
      </w:r>
      <w:proofErr w:type="spellStart"/>
      <w:r>
        <w:rPr>
          <w:sz w:val="24"/>
          <w:szCs w:val="24"/>
        </w:rPr>
        <w:t>Lumen</w:t>
      </w:r>
      <w:proofErr w:type="spellEnd"/>
      <w:r>
        <w:rPr>
          <w:sz w:val="24"/>
          <w:szCs w:val="24"/>
        </w:rPr>
        <w:t xml:space="preserve"> Juris, 2017.</w:t>
      </w:r>
    </w:p>
    <w:p w:rsidR="003C18D9" w:rsidRDefault="00BF75A7">
      <w:pPr>
        <w:pStyle w:val="Normal1"/>
        <w:widowControl w:val="0"/>
        <w:spacing w:before="200"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CARDOSO, Cláudia </w:t>
      </w:r>
      <w:proofErr w:type="spellStart"/>
      <w:r>
        <w:rPr>
          <w:sz w:val="24"/>
          <w:szCs w:val="24"/>
        </w:rPr>
        <w:t>Pons</w:t>
      </w:r>
      <w:proofErr w:type="spellEnd"/>
      <w:r>
        <w:rPr>
          <w:sz w:val="24"/>
          <w:szCs w:val="24"/>
        </w:rPr>
        <w:t>. Outras Falas: feminismos na perspectiva de mulheres negras brasileiras. 2012. 383 f. Tese (Doutorado em Estudos Interdisciplinares sobre Mulheres, Gênero e Feminismo) – Faculdade de Filosofia e Ciências Humanas, Universidade Federal da Bahia.</w:t>
      </w:r>
    </w:p>
    <w:p w:rsidR="003C18D9" w:rsidRDefault="00BF75A7">
      <w:pPr>
        <w:pStyle w:val="Normal1"/>
        <w:widowControl w:val="0"/>
        <w:spacing w:before="200"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CARNEIRO, Sueli. Mulheres em movimento.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Estudos avançados,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São Paulo ,  v. 17, n. 49, p. 117-133,  dez.,  2003.</w:t>
      </w:r>
    </w:p>
    <w:p w:rsidR="003C18D9" w:rsidRDefault="00BF75A7">
      <w:pPr>
        <w:pStyle w:val="Normal1"/>
        <w:widowControl w:val="0"/>
        <w:spacing w:before="200" w:after="280" w:line="360" w:lineRule="auto"/>
        <w:jc w:val="both"/>
        <w:rPr>
          <w:sz w:val="24"/>
          <w:szCs w:val="24"/>
        </w:rPr>
      </w:pPr>
      <w:r w:rsidRPr="00272C11">
        <w:rPr>
          <w:sz w:val="24"/>
          <w:szCs w:val="24"/>
          <w:lang w:val="es-AR"/>
        </w:rPr>
        <w:t xml:space="preserve">FACIO, A. M. Cuando el género suena cambios trae (una metodología para el análisis de género del fenómeno legal). </w:t>
      </w:r>
      <w:r>
        <w:rPr>
          <w:sz w:val="24"/>
          <w:szCs w:val="24"/>
        </w:rPr>
        <w:t>San José: Ilanud, 1992.</w:t>
      </w:r>
    </w:p>
    <w:p w:rsidR="003C18D9" w:rsidRDefault="00BF75A7">
      <w:pPr>
        <w:pStyle w:val="Normal1"/>
        <w:widowControl w:val="0"/>
        <w:spacing w:before="200"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GONZALEZ, Lélia. Por um feminismo </w:t>
      </w:r>
      <w:proofErr w:type="spellStart"/>
      <w:r>
        <w:rPr>
          <w:sz w:val="24"/>
          <w:szCs w:val="24"/>
          <w:highlight w:val="white"/>
        </w:rPr>
        <w:t>afrolatinoamericano</w:t>
      </w:r>
      <w:proofErr w:type="spellEnd"/>
      <w:r>
        <w:rPr>
          <w:sz w:val="24"/>
          <w:szCs w:val="24"/>
          <w:highlight w:val="white"/>
        </w:rPr>
        <w:t>. Revista Isis Internacional, Santiago, v. 9, p. 133-141, jun., 1988.</w:t>
      </w:r>
    </w:p>
    <w:p w:rsidR="003C18D9" w:rsidRPr="00272C11" w:rsidRDefault="00BF75A7">
      <w:pPr>
        <w:pStyle w:val="Normal1"/>
        <w:widowControl w:val="0"/>
        <w:spacing w:before="200" w:after="100" w:line="360" w:lineRule="auto"/>
        <w:jc w:val="both"/>
        <w:rPr>
          <w:sz w:val="24"/>
          <w:szCs w:val="24"/>
          <w:highlight w:val="white"/>
          <w:lang w:val="es-AR"/>
        </w:rPr>
      </w:pPr>
      <w:r w:rsidRPr="00272C11">
        <w:rPr>
          <w:sz w:val="24"/>
          <w:szCs w:val="24"/>
          <w:highlight w:val="white"/>
          <w:lang w:val="es-AR"/>
        </w:rPr>
        <w:t xml:space="preserve">JARAMILLO, Isabel Cristina. La Crítica feminista al Derecho. In: WEST, </w:t>
      </w:r>
      <w:proofErr w:type="spellStart"/>
      <w:r w:rsidRPr="00272C11">
        <w:rPr>
          <w:sz w:val="24"/>
          <w:szCs w:val="24"/>
          <w:highlight w:val="white"/>
          <w:lang w:val="es-AR"/>
        </w:rPr>
        <w:t>Robin</w:t>
      </w:r>
      <w:proofErr w:type="spellEnd"/>
      <w:r w:rsidRPr="00272C11">
        <w:rPr>
          <w:sz w:val="24"/>
          <w:szCs w:val="24"/>
          <w:highlight w:val="white"/>
          <w:lang w:val="es-AR"/>
        </w:rPr>
        <w:t>. Género y Teoría del Derecho. Bogotá: Siglo del Hombre Editores, 2000.</w:t>
      </w:r>
    </w:p>
    <w:p w:rsidR="003C18D9" w:rsidRDefault="00BF75A7">
      <w:pPr>
        <w:pStyle w:val="Normal1"/>
        <w:widowControl w:val="0"/>
        <w:spacing w:before="200" w:after="100" w:line="360" w:lineRule="auto"/>
        <w:jc w:val="both"/>
        <w:rPr>
          <w:sz w:val="24"/>
          <w:szCs w:val="24"/>
          <w:highlight w:val="white"/>
        </w:rPr>
      </w:pPr>
      <w:r w:rsidRPr="00272C11">
        <w:rPr>
          <w:sz w:val="24"/>
          <w:szCs w:val="24"/>
          <w:highlight w:val="white"/>
          <w:lang w:val="es-AR"/>
        </w:rPr>
        <w:t xml:space="preserve">SMART, Carol. La teoría feminista y el discurso jurídico. In: BIRGIN, </w:t>
      </w:r>
      <w:proofErr w:type="spellStart"/>
      <w:r w:rsidRPr="00272C11">
        <w:rPr>
          <w:sz w:val="24"/>
          <w:szCs w:val="24"/>
          <w:highlight w:val="white"/>
          <w:lang w:val="es-AR"/>
        </w:rPr>
        <w:t>Haydée</w:t>
      </w:r>
      <w:proofErr w:type="spellEnd"/>
      <w:r w:rsidRPr="00272C11">
        <w:rPr>
          <w:sz w:val="24"/>
          <w:szCs w:val="24"/>
          <w:highlight w:val="white"/>
          <w:lang w:val="es-AR"/>
        </w:rPr>
        <w:t xml:space="preserve"> (Comp.). El Derecho en el género y el género en el Derecho. </w:t>
      </w:r>
      <w:r>
        <w:rPr>
          <w:sz w:val="24"/>
          <w:szCs w:val="24"/>
          <w:highlight w:val="white"/>
        </w:rPr>
        <w:t xml:space="preserve">Buenos Aires: </w:t>
      </w:r>
      <w:proofErr w:type="spellStart"/>
      <w:r>
        <w:rPr>
          <w:sz w:val="24"/>
          <w:szCs w:val="24"/>
          <w:highlight w:val="white"/>
        </w:rPr>
        <w:t>Biblos</w:t>
      </w:r>
      <w:proofErr w:type="spellEnd"/>
      <w:r>
        <w:rPr>
          <w:sz w:val="24"/>
          <w:szCs w:val="24"/>
          <w:highlight w:val="white"/>
        </w:rPr>
        <w:t>, p.31-69, 2000.</w:t>
      </w:r>
      <w:bookmarkStart w:id="0" w:name="_GoBack"/>
      <w:bookmarkEnd w:id="0"/>
    </w:p>
    <w:sectPr w:rsidR="003C18D9" w:rsidSect="003C18D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D9"/>
    <w:rsid w:val="00272C11"/>
    <w:rsid w:val="003C18D9"/>
    <w:rsid w:val="00B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C18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C18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C18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C18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C18D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C18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C18D9"/>
  </w:style>
  <w:style w:type="table" w:customStyle="1" w:styleId="TableNormal">
    <w:name w:val="Table Normal"/>
    <w:rsid w:val="003C1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C18D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3C18D9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C18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C18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C18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C18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C18D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C18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C18D9"/>
  </w:style>
  <w:style w:type="table" w:customStyle="1" w:styleId="TableNormal">
    <w:name w:val="Table Normal"/>
    <w:rsid w:val="003C1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C18D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3C18D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FDRP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Claudete</dc:creator>
  <cp:lastModifiedBy>Fabiana Cristina Severi</cp:lastModifiedBy>
  <cp:revision>2</cp:revision>
  <dcterms:created xsi:type="dcterms:W3CDTF">2018-08-01T18:05:00Z</dcterms:created>
  <dcterms:modified xsi:type="dcterms:W3CDTF">2018-08-01T18:05:00Z</dcterms:modified>
</cp:coreProperties>
</file>